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64A5" w14:textId="77777777" w:rsidR="00A120C0" w:rsidRDefault="00131C54" w:rsidP="00A120C0">
      <w:pPr>
        <w:spacing w:after="0" w:line="360" w:lineRule="auto"/>
        <w:jc w:val="center"/>
        <w:rPr>
          <w:rFonts w:eastAsia="Times New Roman" w:cs="Times New Roman"/>
          <w:b/>
          <w:bCs/>
          <w:szCs w:val="24"/>
          <w:lang w:val="en-GB" w:eastAsia="en-GB"/>
        </w:rPr>
      </w:pPr>
      <w:r w:rsidRPr="00131C54">
        <w:rPr>
          <w:rFonts w:eastAsia="Times New Roman" w:cs="Times New Roman"/>
          <w:b/>
          <w:bCs/>
          <w:szCs w:val="24"/>
          <w:lang w:val="en-GB" w:eastAsia="en-GB"/>
        </w:rPr>
        <w:t>Reimagining Ecological Value Creation</w:t>
      </w:r>
      <w:r w:rsidR="00A120C0">
        <w:rPr>
          <w:rFonts w:eastAsia="Times New Roman" w:cs="Times New Roman"/>
          <w:b/>
          <w:bCs/>
          <w:szCs w:val="24"/>
          <w:lang w:val="en-GB" w:eastAsia="en-GB"/>
        </w:rPr>
        <w:t>:</w:t>
      </w:r>
    </w:p>
    <w:p w14:paraId="69A7DA5A" w14:textId="3D228A32" w:rsidR="00131C54" w:rsidRDefault="00131C54" w:rsidP="00A120C0">
      <w:pPr>
        <w:spacing w:after="0" w:line="360" w:lineRule="auto"/>
        <w:jc w:val="center"/>
        <w:rPr>
          <w:rFonts w:eastAsia="Times New Roman" w:cs="Times New Roman"/>
          <w:b/>
          <w:bCs/>
          <w:szCs w:val="24"/>
          <w:lang w:val="en-GB" w:eastAsia="en-GB"/>
        </w:rPr>
      </w:pPr>
      <w:r w:rsidRPr="00131C54">
        <w:rPr>
          <w:rFonts w:eastAsia="Times New Roman" w:cs="Times New Roman"/>
          <w:b/>
          <w:bCs/>
          <w:szCs w:val="24"/>
          <w:lang w:val="en-GB" w:eastAsia="en-GB"/>
        </w:rPr>
        <w:t>A Critical Review of Business Models for Biodiversity</w:t>
      </w:r>
    </w:p>
    <w:p w14:paraId="36B5B1E6" w14:textId="77777777" w:rsidR="00A120C0" w:rsidRPr="00131C54" w:rsidRDefault="00A120C0" w:rsidP="00A120C0">
      <w:pPr>
        <w:spacing w:after="0" w:line="360" w:lineRule="auto"/>
        <w:jc w:val="center"/>
        <w:rPr>
          <w:rFonts w:eastAsia="Times New Roman" w:cs="Times New Roman"/>
          <w:szCs w:val="24"/>
          <w:lang w:val="en-GB" w:eastAsia="en-GB"/>
        </w:rPr>
      </w:pPr>
    </w:p>
    <w:p w14:paraId="6770A78D" w14:textId="77777777" w:rsidR="00131C54" w:rsidRPr="00131C54" w:rsidRDefault="00131C54" w:rsidP="008A1E02">
      <w:pPr>
        <w:spacing w:line="360" w:lineRule="auto"/>
        <w:rPr>
          <w:lang w:val="en-GB" w:eastAsia="en-GB"/>
        </w:rPr>
      </w:pPr>
      <w:r w:rsidRPr="00131C54">
        <w:rPr>
          <w:lang w:val="en-GB" w:eastAsia="en-GB"/>
        </w:rPr>
        <w:t xml:space="preserve">This paper takes up the enduring challenge of conceptualizing biodiversity and its implications for systemic forms of value creation in business scholarship. While the business models for sustainability (BMfS) literature </w:t>
      </w:r>
      <w:proofErr w:type="gramStart"/>
      <w:r w:rsidRPr="00131C54">
        <w:rPr>
          <w:lang w:val="en-GB" w:eastAsia="en-GB"/>
        </w:rPr>
        <w:t>has</w:t>
      </w:r>
      <w:proofErr w:type="gramEnd"/>
      <w:r w:rsidRPr="00131C54">
        <w:rPr>
          <w:lang w:val="en-GB" w:eastAsia="en-GB"/>
        </w:rPr>
        <w:t xml:space="preserve"> significantly advanced the discussion of non-monetary value creation, biodiversity has remained a marginal concern. Existing research often approaches ecological questions through generalized sustainability framings, leaving biodiversity under-theorized and frequently subsumed under broader environmental or resource-efficiency categories. This gap is particularly striking given the accelerating biodiversity crisis and the urgent calls for businesses to contribute to conservation and restoration efforts.</w:t>
      </w:r>
    </w:p>
    <w:p w14:paraId="67D8CBE6" w14:textId="6562F785" w:rsidR="00131C54" w:rsidRPr="00131C54" w:rsidRDefault="00131C54" w:rsidP="008A1E02">
      <w:pPr>
        <w:spacing w:line="360" w:lineRule="auto"/>
        <w:rPr>
          <w:lang w:val="en-GB" w:eastAsia="en-GB"/>
        </w:rPr>
      </w:pPr>
      <w:r w:rsidRPr="00131C54">
        <w:rPr>
          <w:lang w:val="en-GB" w:eastAsia="en-GB"/>
        </w:rPr>
        <w:t xml:space="preserve">The objective of this paper is to reimagine ecological value creation (EVC) for biodiversity through a critical, problematizing review of the BMfS literature. Rather than synthesizing the field to reinforce existing categories, we interrogate its underlying assumptions and conceptual blind spots. In doing so, we adopt the approach outlined by Alvesson and Sandberg, which calls for questioning </w:t>
      </w:r>
      <w:r w:rsidR="008A1E02">
        <w:rPr>
          <w:lang w:val="en-GB" w:eastAsia="en-GB"/>
        </w:rPr>
        <w:t xml:space="preserve">underlying </w:t>
      </w:r>
      <w:r w:rsidRPr="00131C54">
        <w:rPr>
          <w:lang w:val="en-GB" w:eastAsia="en-GB"/>
        </w:rPr>
        <w:t xml:space="preserve">assumptions and </w:t>
      </w:r>
      <w:r w:rsidR="008A1E02">
        <w:rPr>
          <w:lang w:val="en-GB" w:eastAsia="en-GB"/>
        </w:rPr>
        <w:t xml:space="preserve">evaluating </w:t>
      </w:r>
      <w:r w:rsidRPr="00131C54">
        <w:rPr>
          <w:lang w:val="en-GB" w:eastAsia="en-GB"/>
        </w:rPr>
        <w:t xml:space="preserve">taken-for-granted knowledge. </w:t>
      </w:r>
    </w:p>
    <w:p w14:paraId="0313242E" w14:textId="4CC50D23" w:rsidR="00131C54" w:rsidRPr="00131C54" w:rsidRDefault="00131C54" w:rsidP="008A1E02">
      <w:pPr>
        <w:spacing w:line="360" w:lineRule="auto"/>
        <w:rPr>
          <w:lang w:val="en-GB" w:eastAsia="en-GB"/>
        </w:rPr>
      </w:pPr>
      <w:r w:rsidRPr="00131C54">
        <w:rPr>
          <w:lang w:val="en-GB" w:eastAsia="en-GB"/>
        </w:rPr>
        <w:t>Our analysis shows that dominant accounts of EVC in business model scholarship are framed by anthropocentrism and ecological modernization. These orientations reinforce an instrumental view of nature, casting biodiversity primarily as a set of resources to be managed, optimized, or compensated. As a result, ecological value tends to be conceived in reductionist terms</w:t>
      </w:r>
      <w:r w:rsidR="008A1E02">
        <w:rPr>
          <w:lang w:val="en-GB" w:eastAsia="en-GB"/>
        </w:rPr>
        <w:t xml:space="preserve">, which limit the capacity of BMfS to engage meaningfully </w:t>
      </w:r>
      <w:r w:rsidRPr="00131C54">
        <w:rPr>
          <w:lang w:val="en-GB" w:eastAsia="en-GB"/>
        </w:rPr>
        <w:t>with biodiversity loss. To move beyond these constraints, we turn to environmental ethics as a source of alternative conceptual foundations. By integrating insights from deep ecology, relational ethics, and non-anthropocentric value theories, we widen the conceptual repertoire available for business model research.</w:t>
      </w:r>
    </w:p>
    <w:p w14:paraId="105FA239" w14:textId="77777777" w:rsidR="00131C54" w:rsidRPr="00131C54" w:rsidRDefault="00131C54" w:rsidP="008A1E02">
      <w:pPr>
        <w:spacing w:line="360" w:lineRule="auto"/>
        <w:rPr>
          <w:lang w:val="en-GB" w:eastAsia="en-GB"/>
        </w:rPr>
      </w:pPr>
      <w:r w:rsidRPr="00131C54">
        <w:rPr>
          <w:lang w:val="en-GB" w:eastAsia="en-GB"/>
        </w:rPr>
        <w:t xml:space="preserve">From this review, we develop an alternative framework of ecological value logics and value functions. We identify three value functions—commensurating, stewarding, and regenerating—that capture distinct ways in which businesses might relate to biodiversity. Commensurating refers to practices that translate ecological value into economic or comparable terms, often for measurement and exchange. Stewarding emphasizes care, responsibility, and ongoing maintenance of ecosystems. Regenerating, in turn, highlights </w:t>
      </w:r>
      <w:r w:rsidRPr="00131C54">
        <w:rPr>
          <w:lang w:val="en-GB" w:eastAsia="en-GB"/>
        </w:rPr>
        <w:lastRenderedPageBreak/>
        <w:t>proactive interventions aimed at restoring and enhancing ecological systems. Together, these value functions provide a vocabulary for understanding diverse relational modes of ecological value creation.</w:t>
      </w:r>
    </w:p>
    <w:p w14:paraId="3FDF3050" w14:textId="52B332A4" w:rsidR="00131C54" w:rsidRPr="00131C54" w:rsidRDefault="00131C54" w:rsidP="008A1E02">
      <w:pPr>
        <w:spacing w:line="360" w:lineRule="auto"/>
        <w:rPr>
          <w:lang w:val="en-GB" w:eastAsia="en-GB"/>
        </w:rPr>
      </w:pPr>
      <w:r w:rsidRPr="00131C54">
        <w:rPr>
          <w:lang w:val="en-GB" w:eastAsia="en-GB"/>
        </w:rPr>
        <w:t>The framework invites scholars to consider business model–biodiversity assemblages, in which ecological value emerges not from unilateral business activity but from co-creation processes between organizations and ecosystems. This relational orientation challenges extractive or compensatory logics</w:t>
      </w:r>
      <w:r w:rsidR="008A1E02">
        <w:rPr>
          <w:lang w:val="en-GB" w:eastAsia="en-GB"/>
        </w:rPr>
        <w:t xml:space="preserve">, opening conceptual space for business models </w:t>
      </w:r>
      <w:r w:rsidRPr="00131C54">
        <w:rPr>
          <w:lang w:val="en-GB" w:eastAsia="en-GB"/>
        </w:rPr>
        <w:t>genuinely oriented toward biodiversity conservation and restoration.</w:t>
      </w:r>
    </w:p>
    <w:p w14:paraId="704D421A" w14:textId="0DB001BE" w:rsidR="00131C54" w:rsidRPr="00131C54" w:rsidRDefault="00131C54" w:rsidP="008A1E02">
      <w:pPr>
        <w:spacing w:line="360" w:lineRule="auto"/>
        <w:rPr>
          <w:lang w:val="en-GB" w:eastAsia="en-GB"/>
        </w:rPr>
      </w:pPr>
      <w:r w:rsidRPr="00131C54">
        <w:rPr>
          <w:lang w:val="en-GB" w:eastAsia="en-GB"/>
        </w:rPr>
        <w:t xml:space="preserve">The paper makes three contributions. First, it </w:t>
      </w:r>
      <w:r w:rsidR="008A1E02">
        <w:rPr>
          <w:lang w:val="en-GB" w:eastAsia="en-GB"/>
        </w:rPr>
        <w:t>explicitly brings biodiversity to</w:t>
      </w:r>
      <w:r w:rsidRPr="00131C54">
        <w:rPr>
          <w:lang w:val="en-GB" w:eastAsia="en-GB"/>
        </w:rPr>
        <w:t xml:space="preserve"> the </w:t>
      </w:r>
      <w:proofErr w:type="spellStart"/>
      <w:r w:rsidRPr="00131C54">
        <w:rPr>
          <w:lang w:val="en-GB" w:eastAsia="en-GB"/>
        </w:rPr>
        <w:t>center</w:t>
      </w:r>
      <w:proofErr w:type="spellEnd"/>
      <w:r w:rsidRPr="00131C54">
        <w:rPr>
          <w:lang w:val="en-GB" w:eastAsia="en-GB"/>
        </w:rPr>
        <w:t xml:space="preserve"> of business model theorizing, a topic that has received surprisingly little attention despite its urgency. Second, it advances methodological debates by demonstrating the value of problematizing reviews for sustainability research. This approach not only identifies gaps but also interrogates the assumptions that reproduce those gaps. Third, it offers a constructive conceptual framework that future scholars can use to theorize and empirically explore how business models engage with biodiversity.</w:t>
      </w:r>
    </w:p>
    <w:p w14:paraId="5EEDE5DD" w14:textId="2AF82BF6" w:rsidR="00131C54" w:rsidRPr="00131C54" w:rsidRDefault="00131C54" w:rsidP="008A1E02">
      <w:pPr>
        <w:spacing w:line="360" w:lineRule="auto"/>
        <w:rPr>
          <w:lang w:val="en-GB" w:eastAsia="en-GB"/>
        </w:rPr>
      </w:pPr>
      <w:r w:rsidRPr="00131C54">
        <w:rPr>
          <w:lang w:val="en-GB" w:eastAsia="en-GB"/>
        </w:rPr>
        <w:t xml:space="preserve">The knowledge generated here </w:t>
      </w:r>
      <w:r w:rsidR="008A1E02">
        <w:rPr>
          <w:lang w:val="en-GB" w:eastAsia="en-GB"/>
        </w:rPr>
        <w:t>is relevant to both</w:t>
      </w:r>
      <w:r w:rsidRPr="00131C54">
        <w:rPr>
          <w:lang w:val="en-GB" w:eastAsia="en-GB"/>
        </w:rPr>
        <w:t xml:space="preserve"> theory and practice. Theoretically, the framework equips researchers with sharper analytical tools to examine how businesses conceptualize and enact biodiversity-related value creation. Practically, it provides managers and policymakers with categories that move beyond efficiency or offsetting logics, suggesting instead modes of engagement grounded in stewardship and regeneration. In doing so, the paper responds to the pressing global challenge of biodiversity loss, positioning business scholarship as a site for generating meaningful contributions to ecological futures.</w:t>
      </w:r>
    </w:p>
    <w:p w14:paraId="0C0AC2D2" w14:textId="7683FC33" w:rsidR="005C23F8" w:rsidRPr="00170F2B" w:rsidRDefault="00131C54" w:rsidP="008A1E02">
      <w:pPr>
        <w:spacing w:line="360" w:lineRule="auto"/>
        <w:rPr>
          <w:lang w:val="en-GB" w:eastAsia="en-GB"/>
        </w:rPr>
      </w:pPr>
      <w:r w:rsidRPr="00131C54">
        <w:rPr>
          <w:lang w:val="en-GB" w:eastAsia="en-GB"/>
        </w:rPr>
        <w:t xml:space="preserve">In </w:t>
      </w:r>
      <w:r w:rsidR="008A1E02">
        <w:rPr>
          <w:lang w:val="en-GB" w:eastAsia="en-GB"/>
        </w:rPr>
        <w:t>summary, this paper advocates for a fundamental re-evaluation of how ecological value is conceptualized</w:t>
      </w:r>
      <w:r w:rsidRPr="00131C54">
        <w:rPr>
          <w:lang w:val="en-GB" w:eastAsia="en-GB"/>
        </w:rPr>
        <w:t xml:space="preserve"> in business model research. By uncovering the ideological roots of dominant assumptions and offering an alternative framework, we chart a path for more reflexive and ecologically grounded approaches to business models for biodiversity. We see this as a necessary step in advancing both scholarly debates and organizational practices that are responsive to one of the defining environmental crises of our time.</w:t>
      </w:r>
    </w:p>
    <w:sectPr w:rsidR="005C23F8" w:rsidRPr="00170F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78F8"/>
    <w:multiLevelType w:val="multilevel"/>
    <w:tmpl w:val="0B16A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8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3C"/>
    <w:rsid w:val="000D582F"/>
    <w:rsid w:val="00131C54"/>
    <w:rsid w:val="001B5FEF"/>
    <w:rsid w:val="001E5CA8"/>
    <w:rsid w:val="00237AFD"/>
    <w:rsid w:val="0051711B"/>
    <w:rsid w:val="0059242C"/>
    <w:rsid w:val="005C23F8"/>
    <w:rsid w:val="00617C0F"/>
    <w:rsid w:val="006B376B"/>
    <w:rsid w:val="006C5BEA"/>
    <w:rsid w:val="00707F59"/>
    <w:rsid w:val="007768EE"/>
    <w:rsid w:val="00827719"/>
    <w:rsid w:val="00837F41"/>
    <w:rsid w:val="008A1E02"/>
    <w:rsid w:val="008F58A7"/>
    <w:rsid w:val="00A120C0"/>
    <w:rsid w:val="00A611D8"/>
    <w:rsid w:val="00A71D3C"/>
    <w:rsid w:val="00AC5AC1"/>
    <w:rsid w:val="00B00140"/>
    <w:rsid w:val="00B1371D"/>
    <w:rsid w:val="00BC37C0"/>
    <w:rsid w:val="00BE1A6F"/>
    <w:rsid w:val="00BE1FCC"/>
    <w:rsid w:val="00C62C3C"/>
    <w:rsid w:val="00CE3C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B930D"/>
  <w15:chartTrackingRefBased/>
  <w15:docId w15:val="{4083F807-6561-43B6-8A77-C0EB2A92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C5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weight-semibold">
    <w:name w:val="font-weight-semibold"/>
    <w:basedOn w:val="DefaultParagraphFont"/>
    <w:rsid w:val="00237AFD"/>
  </w:style>
  <w:style w:type="character" w:styleId="Emphasis">
    <w:name w:val="Emphasis"/>
    <w:basedOn w:val="DefaultParagraphFont"/>
    <w:uiPriority w:val="20"/>
    <w:qFormat/>
    <w:rsid w:val="00237AFD"/>
    <w:rPr>
      <w:i/>
      <w:iCs/>
    </w:rPr>
  </w:style>
  <w:style w:type="paragraph" w:styleId="ListParagraph">
    <w:name w:val="List Paragraph"/>
    <w:basedOn w:val="Normal"/>
    <w:uiPriority w:val="34"/>
    <w:qFormat/>
    <w:rsid w:val="005C23F8"/>
    <w:pPr>
      <w:ind w:left="720"/>
      <w:contextualSpacing/>
    </w:pPr>
  </w:style>
  <w:style w:type="paragraph" w:styleId="Title">
    <w:name w:val="Title"/>
    <w:basedOn w:val="Normal"/>
    <w:next w:val="Normal"/>
    <w:link w:val="TitleChar"/>
    <w:uiPriority w:val="10"/>
    <w:qFormat/>
    <w:rsid w:val="005C23F8"/>
    <w:pPr>
      <w:spacing w:after="0"/>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5C23F8"/>
    <w:rPr>
      <w:rFonts w:ascii="Times New Roman" w:eastAsiaTheme="majorEastAsia" w:hAnsi="Times New Roman" w:cstheme="majorBidi"/>
      <w:spacing w:val="-10"/>
      <w:kern w:val="28"/>
      <w:sz w:val="40"/>
      <w:szCs w:val="56"/>
    </w:rPr>
  </w:style>
  <w:style w:type="character" w:styleId="CommentReference">
    <w:name w:val="annotation reference"/>
    <w:basedOn w:val="DefaultParagraphFont"/>
    <w:uiPriority w:val="99"/>
    <w:semiHidden/>
    <w:unhideWhenUsed/>
    <w:rsid w:val="005C23F8"/>
    <w:rPr>
      <w:sz w:val="16"/>
      <w:szCs w:val="16"/>
    </w:rPr>
  </w:style>
  <w:style w:type="paragraph" w:styleId="CommentText">
    <w:name w:val="annotation text"/>
    <w:basedOn w:val="Normal"/>
    <w:link w:val="CommentTextChar"/>
    <w:uiPriority w:val="99"/>
    <w:semiHidden/>
    <w:unhideWhenUsed/>
    <w:rsid w:val="005C23F8"/>
    <w:pPr>
      <w:spacing w:line="240" w:lineRule="auto"/>
      <w:ind w:firstLine="709"/>
    </w:pPr>
    <w:rPr>
      <w:sz w:val="20"/>
      <w:szCs w:val="20"/>
    </w:rPr>
  </w:style>
  <w:style w:type="character" w:customStyle="1" w:styleId="CommentTextChar">
    <w:name w:val="Comment Text Char"/>
    <w:basedOn w:val="DefaultParagraphFont"/>
    <w:link w:val="CommentText"/>
    <w:uiPriority w:val="99"/>
    <w:semiHidden/>
    <w:rsid w:val="005C23F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5FEF"/>
    <w:pPr>
      <w:ind w:firstLine="0"/>
    </w:pPr>
    <w:rPr>
      <w:b/>
      <w:bCs/>
    </w:rPr>
  </w:style>
  <w:style w:type="character" w:customStyle="1" w:styleId="CommentSubjectChar">
    <w:name w:val="Comment Subject Char"/>
    <w:basedOn w:val="CommentTextChar"/>
    <w:link w:val="CommentSubject"/>
    <w:uiPriority w:val="99"/>
    <w:semiHidden/>
    <w:rsid w:val="001B5FEF"/>
    <w:rPr>
      <w:rFonts w:ascii="Times New Roman" w:hAnsi="Times New Roman"/>
      <w:b/>
      <w:bCs/>
      <w:sz w:val="20"/>
      <w:szCs w:val="20"/>
    </w:rPr>
  </w:style>
  <w:style w:type="paragraph" w:styleId="NormalWeb">
    <w:name w:val="Normal (Web)"/>
    <w:basedOn w:val="Normal"/>
    <w:uiPriority w:val="99"/>
    <w:semiHidden/>
    <w:unhideWhenUsed/>
    <w:rsid w:val="00BE1FCC"/>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BE1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72499">
      <w:bodyDiv w:val="1"/>
      <w:marLeft w:val="0"/>
      <w:marRight w:val="0"/>
      <w:marTop w:val="0"/>
      <w:marBottom w:val="0"/>
      <w:divBdr>
        <w:top w:val="none" w:sz="0" w:space="0" w:color="auto"/>
        <w:left w:val="none" w:sz="0" w:space="0" w:color="auto"/>
        <w:bottom w:val="none" w:sz="0" w:space="0" w:color="auto"/>
        <w:right w:val="none" w:sz="0" w:space="0" w:color="auto"/>
      </w:divBdr>
    </w:div>
    <w:div w:id="1064790281">
      <w:bodyDiv w:val="1"/>
      <w:marLeft w:val="0"/>
      <w:marRight w:val="0"/>
      <w:marTop w:val="0"/>
      <w:marBottom w:val="0"/>
      <w:divBdr>
        <w:top w:val="none" w:sz="0" w:space="0" w:color="auto"/>
        <w:left w:val="none" w:sz="0" w:space="0" w:color="auto"/>
        <w:bottom w:val="none" w:sz="0" w:space="0" w:color="auto"/>
        <w:right w:val="none" w:sz="0" w:space="0" w:color="auto"/>
      </w:divBdr>
    </w:div>
    <w:div w:id="1790081828">
      <w:bodyDiv w:val="1"/>
      <w:marLeft w:val="0"/>
      <w:marRight w:val="0"/>
      <w:marTop w:val="0"/>
      <w:marBottom w:val="0"/>
      <w:divBdr>
        <w:top w:val="none" w:sz="0" w:space="0" w:color="auto"/>
        <w:left w:val="none" w:sz="0" w:space="0" w:color="auto"/>
        <w:bottom w:val="none" w:sz="0" w:space="0" w:color="auto"/>
        <w:right w:val="none" w:sz="0" w:space="0" w:color="auto"/>
      </w:divBdr>
      <w:divsChild>
        <w:div w:id="123280905">
          <w:marLeft w:val="0"/>
          <w:marRight w:val="0"/>
          <w:marTop w:val="0"/>
          <w:marBottom w:val="0"/>
          <w:divBdr>
            <w:top w:val="none" w:sz="0" w:space="0" w:color="auto"/>
            <w:left w:val="none" w:sz="0" w:space="0" w:color="auto"/>
            <w:bottom w:val="none" w:sz="0" w:space="0" w:color="auto"/>
            <w:right w:val="none" w:sz="0" w:space="0" w:color="auto"/>
          </w:divBdr>
        </w:div>
        <w:div w:id="1428699571">
          <w:marLeft w:val="0"/>
          <w:marRight w:val="0"/>
          <w:marTop w:val="0"/>
          <w:marBottom w:val="0"/>
          <w:divBdr>
            <w:top w:val="none" w:sz="0" w:space="0" w:color="auto"/>
            <w:left w:val="none" w:sz="0" w:space="0" w:color="auto"/>
            <w:bottom w:val="none" w:sz="0" w:space="0" w:color="auto"/>
            <w:right w:val="none" w:sz="0" w:space="0" w:color="auto"/>
          </w:divBdr>
        </w:div>
        <w:div w:id="854853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4253</Characters>
  <Application>Microsoft Office Word</Application>
  <DocSecurity>0</DocSecurity>
  <Lines>61</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Kristin</dc:creator>
  <cp:keywords/>
  <dc:description/>
  <cp:lastModifiedBy>Branzei, Oana</cp:lastModifiedBy>
  <cp:revision>6</cp:revision>
  <dcterms:created xsi:type="dcterms:W3CDTF">2025-10-01T08:32:00Z</dcterms:created>
  <dcterms:modified xsi:type="dcterms:W3CDTF">2025-11-02T23:24:00Z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e4a65127-422a-4e56-8c2d-1500cc39f459</vt:lpwstr>
  </property>
  <property fmtid="{D5CDD505-2E9C-101B-9397-08002B2CF9AE}" pid="3" name="MSIP_Label_9e804de9-5306-4a8f-920e-16c68d5498ba_Enabled">
    <vt:lpwstr>true</vt:lpwstr>
  </property>
  <property fmtid="{D5CDD505-2E9C-101B-9397-08002B2CF9AE}" pid="4" name="MSIP_Label_9e804de9-5306-4a8f-920e-16c68d5498ba_SetDate">
    <vt:lpwstr>2025-11-02T02:19:46Z</vt:lpwstr>
  </property>
  <property fmtid="{D5CDD505-2E9C-101B-9397-08002B2CF9AE}" pid="5" name="MSIP_Label_9e804de9-5306-4a8f-920e-16c68d5498ba_Method">
    <vt:lpwstr>Standard</vt:lpwstr>
  </property>
  <property fmtid="{D5CDD505-2E9C-101B-9397-08002B2CF9AE}" pid="6" name="MSIP_Label_9e804de9-5306-4a8f-920e-16c68d5498ba_Name">
    <vt:lpwstr>Public</vt:lpwstr>
  </property>
  <property fmtid="{D5CDD505-2E9C-101B-9397-08002B2CF9AE}" pid="7" name="MSIP_Label_9e804de9-5306-4a8f-920e-16c68d5498ba_SiteId">
    <vt:lpwstr>547040db-1855-4320-9738-e6878f6271fc</vt:lpwstr>
  </property>
  <property fmtid="{D5CDD505-2E9C-101B-9397-08002B2CF9AE}" pid="8" name="MSIP_Label_9e804de9-5306-4a8f-920e-16c68d5498ba_ActionId">
    <vt:lpwstr>2d2217e1-2d28-48fb-8fa6-6d516862875f</vt:lpwstr>
  </property>
  <property fmtid="{D5CDD505-2E9C-101B-9397-08002B2CF9AE}" pid="9" name="MSIP_Label_9e804de9-5306-4a8f-920e-16c68d5498ba_ContentBits">
    <vt:lpwstr>0</vt:lpwstr>
  </property>
  <property fmtid="{D5CDD505-2E9C-101B-9397-08002B2CF9AE}" pid="10" name="MSIP_Label_9e804de9-5306-4a8f-920e-16c68d5498ba_Tag">
    <vt:lpwstr>10, 3, 0, 1</vt:lpwstr>
  </property>
</Properties>
</file>